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4E9C7" w14:textId="77777777" w:rsidR="006036BB" w:rsidRDefault="000E4A7A">
      <w:pPr>
        <w:spacing w:after="0" w:line="240" w:lineRule="auto"/>
        <w:jc w:val="center"/>
        <w:rPr>
          <w:rStyle w:val="Heading1Char"/>
          <w:rFonts w:ascii="Arial" w:hAnsi="Arial" w:cs="Arial"/>
          <w:color w:val="auto"/>
          <w:sz w:val="24"/>
          <w:szCs w:val="24"/>
        </w:rPr>
      </w:pPr>
      <w:r>
        <w:rPr>
          <w:rStyle w:val="TitleChar"/>
          <w:rFonts w:ascii="Arial" w:hAnsi="Arial" w:cs="Arial"/>
          <w:sz w:val="32"/>
          <w:szCs w:val="32"/>
        </w:rPr>
        <w:t xml:space="preserve">UTM Advocates Leadership and Communication Skills at the ATU-Net Student Leader Forum (ATU-Net </w:t>
      </w:r>
      <w:proofErr w:type="spellStart"/>
      <w:r>
        <w:rPr>
          <w:rStyle w:val="TitleChar"/>
          <w:rFonts w:ascii="Arial" w:hAnsi="Arial" w:cs="Arial"/>
          <w:sz w:val="32"/>
          <w:szCs w:val="32"/>
        </w:rPr>
        <w:t>SeLF</w:t>
      </w:r>
      <w:proofErr w:type="spellEnd"/>
      <w:r>
        <w:rPr>
          <w:rStyle w:val="TitleChar"/>
          <w:rFonts w:ascii="Arial" w:hAnsi="Arial" w:cs="Arial"/>
          <w:sz w:val="32"/>
          <w:szCs w:val="32"/>
        </w:rPr>
        <w:t xml:space="preserve"> 2022) </w:t>
      </w:r>
    </w:p>
    <w:p w14:paraId="1EA9326A" w14:textId="77777777" w:rsidR="006036BB" w:rsidRDefault="006036BB">
      <w:pPr>
        <w:spacing w:after="0" w:line="240" w:lineRule="auto"/>
        <w:jc w:val="both"/>
        <w:rPr>
          <w:b/>
          <w:bCs/>
        </w:rPr>
      </w:pPr>
    </w:p>
    <w:p w14:paraId="5BFFCC0C" w14:textId="77777777" w:rsidR="006036BB" w:rsidRDefault="006036BB">
      <w:pPr>
        <w:spacing w:after="0" w:line="240" w:lineRule="auto"/>
        <w:jc w:val="both"/>
      </w:pPr>
    </w:p>
    <w:p w14:paraId="1925F7CB" w14:textId="3878ADE3" w:rsidR="001B2331" w:rsidRDefault="000E4A7A" w:rsidP="00EF11D2">
      <w:pPr>
        <w:spacing w:after="0" w:line="360" w:lineRule="auto"/>
        <w:jc w:val="both"/>
      </w:pPr>
      <w:r>
        <w:t xml:space="preserve">29 September 2022 – </w:t>
      </w:r>
      <w:proofErr w:type="spellStart"/>
      <w:r w:rsidR="00066046">
        <w:t>Universiti</w:t>
      </w:r>
      <w:proofErr w:type="spellEnd"/>
      <w:r w:rsidR="00066046">
        <w:t xml:space="preserve"> </w:t>
      </w:r>
      <w:proofErr w:type="spellStart"/>
      <w:r w:rsidR="00066046">
        <w:t>Teknologi</w:t>
      </w:r>
      <w:proofErr w:type="spellEnd"/>
      <w:r w:rsidR="00066046">
        <w:t xml:space="preserve"> Malaysia (UTM) and </w:t>
      </w:r>
      <w:r w:rsidR="001B2331">
        <w:t>Asia Technological University</w:t>
      </w:r>
      <w:r w:rsidR="00066046">
        <w:t xml:space="preserve"> Network</w:t>
      </w:r>
      <w:r w:rsidR="001B2331">
        <w:t xml:space="preserve"> (ATU-Net)</w:t>
      </w:r>
      <w:r w:rsidR="00A5231F">
        <w:t xml:space="preserve"> successfully</w:t>
      </w:r>
      <w:r w:rsidR="001B2331">
        <w:t xml:space="preserve"> </w:t>
      </w:r>
      <w:r w:rsidR="00A5231F">
        <w:t xml:space="preserve">organised one of its signature programmes, the ATU-Net Student Leader Forum 2022 (ATU-Net </w:t>
      </w:r>
      <w:proofErr w:type="spellStart"/>
      <w:r w:rsidR="00A5231F">
        <w:t>SeLF</w:t>
      </w:r>
      <w:proofErr w:type="spellEnd"/>
      <w:r w:rsidR="00A5231F">
        <w:t xml:space="preserve"> 2022) which was hosted by UTM International and UTM Toastmasters Club (UTM</w:t>
      </w:r>
      <w:r w:rsidR="00066046">
        <w:t xml:space="preserve"> TMC</w:t>
      </w:r>
      <w:r w:rsidR="00A5231F">
        <w:t xml:space="preserve">); and in collaboration with UTM Student Affairs, UTM Career Centre and </w:t>
      </w:r>
      <w:proofErr w:type="spellStart"/>
      <w:r w:rsidR="00A5231F">
        <w:t>Institut</w:t>
      </w:r>
      <w:proofErr w:type="spellEnd"/>
      <w:r w:rsidR="00A5231F">
        <w:t xml:space="preserve"> Dato’ Onn (IDO). </w:t>
      </w:r>
    </w:p>
    <w:p w14:paraId="03CE6A76" w14:textId="77777777" w:rsidR="00A5231F" w:rsidRDefault="00A5231F" w:rsidP="00EF11D2">
      <w:pPr>
        <w:spacing w:after="0" w:line="360" w:lineRule="auto"/>
        <w:jc w:val="both"/>
      </w:pPr>
    </w:p>
    <w:p w14:paraId="7F43C365" w14:textId="68D24A3A" w:rsidR="006036BB" w:rsidRDefault="00A5231F" w:rsidP="00EF11D2">
      <w:pPr>
        <w:spacing w:after="0" w:line="360" w:lineRule="auto"/>
        <w:jc w:val="both"/>
      </w:pPr>
      <w:r>
        <w:t xml:space="preserve">With the theme “Embracing Change and Transformation: Breakthrough Leadership and Communication, the ATU-Net </w:t>
      </w:r>
      <w:proofErr w:type="spellStart"/>
      <w:r>
        <w:t>SeLF</w:t>
      </w:r>
      <w:proofErr w:type="spellEnd"/>
      <w:r>
        <w:t xml:space="preserve"> 2022 was headed by Ms. </w:t>
      </w:r>
      <w:proofErr w:type="spellStart"/>
      <w:r>
        <w:t>Syaza</w:t>
      </w:r>
      <w:proofErr w:type="spellEnd"/>
      <w:r>
        <w:t xml:space="preserve"> Soraya </w:t>
      </w:r>
      <w:proofErr w:type="spellStart"/>
      <w:r>
        <w:t>Sauli</w:t>
      </w:r>
      <w:proofErr w:type="spellEnd"/>
      <w:r>
        <w:t xml:space="preserve"> as the Programme Director</w:t>
      </w:r>
      <w:r w:rsidR="00066046">
        <w:t xml:space="preserve">. </w:t>
      </w:r>
      <w:proofErr w:type="spellStart"/>
      <w:r w:rsidR="00066046" w:rsidRPr="007C4EBA">
        <w:t>Syaza</w:t>
      </w:r>
      <w:proofErr w:type="spellEnd"/>
      <w:r w:rsidR="00066046" w:rsidRPr="007C4EBA">
        <w:t xml:space="preserve">, the Vice President – Membership of UTM TMC, </w:t>
      </w:r>
      <w:r w:rsidRPr="007C4EBA">
        <w:t>is also a</w:t>
      </w:r>
      <w:r>
        <w:t xml:space="preserve"> Ph.D. student from the Faculty of Social Sciences and Humanities (FSSH) of UTM. In response to meeting the needs and skills that are crucial in youth nowadays, ATU-Net </w:t>
      </w:r>
      <w:proofErr w:type="spellStart"/>
      <w:r>
        <w:t>SeLF</w:t>
      </w:r>
      <w:proofErr w:type="spellEnd"/>
      <w:r>
        <w:t xml:space="preserve"> 2022 </w:t>
      </w:r>
      <w:r w:rsidRPr="00A5231F">
        <w:t>feature</w:t>
      </w:r>
      <w:r w:rsidRPr="00A5231F">
        <w:rPr>
          <w:lang w:val="en-US"/>
        </w:rPr>
        <w:t>d</w:t>
      </w:r>
      <w:r w:rsidRPr="00A5231F">
        <w:t xml:space="preserve"> distinguished</w:t>
      </w:r>
      <w:r>
        <w:t xml:space="preserve"> Keynote Speakers from reputable industries from Malaysia such as Iskandar Puteri City Council (MBIP), Micron Technology, Cisco Systems and Internet Society from United States of America. Subsequently, two forum sessions were delivered by prominent student leaders of ATU-Net member institutions and outstanding speakers from Toastmasters International.</w:t>
      </w:r>
    </w:p>
    <w:p w14:paraId="65ABEE21" w14:textId="77777777" w:rsidR="006036BB" w:rsidRDefault="006036BB" w:rsidP="00EF11D2">
      <w:pPr>
        <w:spacing w:after="0" w:line="360" w:lineRule="auto"/>
        <w:jc w:val="both"/>
      </w:pPr>
    </w:p>
    <w:p w14:paraId="0FDB4C52" w14:textId="77777777" w:rsidR="006036BB" w:rsidRDefault="000E4A7A" w:rsidP="00EF11D2">
      <w:pPr>
        <w:spacing w:after="0" w:line="360" w:lineRule="auto"/>
        <w:jc w:val="both"/>
      </w:pPr>
      <w:r>
        <w:t xml:space="preserve">Commenced by the ATU-Net Chair who is also the Vice-Chancellor of UTM, Prof. Datuk Ir. Ts. </w:t>
      </w:r>
      <w:proofErr w:type="spellStart"/>
      <w:r>
        <w:t>Dr.</w:t>
      </w:r>
      <w:proofErr w:type="spellEnd"/>
      <w:r>
        <w:t xml:space="preserve"> Ahmad Fauzi Ismail in his welcoming remarks mentioned the importance of the discussion of youth’s roles and respon</w:t>
      </w:r>
      <w:r>
        <w:t xml:space="preserve">sibilities in preparing them for the future especially in developing essential expertise and thus the ATU-Net </w:t>
      </w:r>
      <w:proofErr w:type="spellStart"/>
      <w:r>
        <w:t>SeLF</w:t>
      </w:r>
      <w:proofErr w:type="spellEnd"/>
      <w:r>
        <w:t xml:space="preserve"> 2022 is the best platform to dissect and deliberate on the current issues pertaining to our youth.</w:t>
      </w:r>
    </w:p>
    <w:p w14:paraId="6B0BA194" w14:textId="77777777" w:rsidR="006036BB" w:rsidRDefault="006036BB">
      <w:pPr>
        <w:spacing w:after="0" w:line="240" w:lineRule="auto"/>
        <w:jc w:val="both"/>
      </w:pPr>
    </w:p>
    <w:p w14:paraId="3842A905" w14:textId="77777777" w:rsidR="006036BB" w:rsidRDefault="000E4A7A">
      <w:pPr>
        <w:spacing w:after="0" w:line="240" w:lineRule="auto"/>
        <w:jc w:val="center"/>
      </w:pPr>
      <w:r>
        <w:rPr>
          <w:noProof/>
        </w:rPr>
        <w:drawing>
          <wp:inline distT="0" distB="0" distL="0" distR="0" wp14:anchorId="2B478CD0" wp14:editId="2332B601">
            <wp:extent cx="3998595" cy="2249152"/>
            <wp:effectExtent l="0" t="0" r="1905"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073490" cy="2291280"/>
                    </a:xfrm>
                    <a:prstGeom prst="rect">
                      <a:avLst/>
                    </a:prstGeom>
                    <a:noFill/>
                    <a:ln>
                      <a:noFill/>
                    </a:ln>
                  </pic:spPr>
                </pic:pic>
              </a:graphicData>
            </a:graphic>
          </wp:inline>
        </w:drawing>
      </w:r>
    </w:p>
    <w:p w14:paraId="705B0133" w14:textId="77777777" w:rsidR="006036BB" w:rsidRDefault="006036BB">
      <w:pPr>
        <w:spacing w:after="0" w:line="240" w:lineRule="auto"/>
        <w:jc w:val="both"/>
      </w:pPr>
    </w:p>
    <w:p w14:paraId="6E4A004E" w14:textId="77777777" w:rsidR="006036BB" w:rsidRDefault="000E4A7A">
      <w:pPr>
        <w:spacing w:after="0" w:line="240" w:lineRule="auto"/>
        <w:jc w:val="center"/>
        <w:rPr>
          <w:i/>
          <w:iCs/>
        </w:rPr>
      </w:pPr>
      <w:r>
        <w:rPr>
          <w:i/>
          <w:iCs/>
        </w:rPr>
        <w:t>Prof. Datuk Dr Ir. Ahmad Fauzi Ismail,</w:t>
      </w:r>
      <w:r>
        <w:rPr>
          <w:i/>
          <w:iCs/>
        </w:rPr>
        <w:t xml:space="preserve"> the Vice Chancellor of UTM delivered the welcoming remarks during the ATU-Net </w:t>
      </w:r>
      <w:proofErr w:type="spellStart"/>
      <w:r>
        <w:rPr>
          <w:i/>
          <w:iCs/>
        </w:rPr>
        <w:t>SeLF</w:t>
      </w:r>
      <w:proofErr w:type="spellEnd"/>
      <w:r>
        <w:rPr>
          <w:i/>
          <w:iCs/>
        </w:rPr>
        <w:t xml:space="preserve"> 2022.</w:t>
      </w:r>
    </w:p>
    <w:p w14:paraId="27FA9710" w14:textId="77777777" w:rsidR="006036BB" w:rsidRDefault="006036BB">
      <w:pPr>
        <w:spacing w:after="0" w:line="240" w:lineRule="auto"/>
        <w:jc w:val="center"/>
      </w:pPr>
    </w:p>
    <w:p w14:paraId="53821BD9" w14:textId="5EE34807" w:rsidR="006036BB" w:rsidRDefault="000E4A7A" w:rsidP="00EF11D2">
      <w:pPr>
        <w:spacing w:after="0" w:line="360" w:lineRule="auto"/>
        <w:jc w:val="both"/>
      </w:pPr>
      <w:r>
        <w:t xml:space="preserve">Followed by the Keynote Session, one of the speakers emphasised the significance of instilling leadership skills in individuals at a very </w:t>
      </w:r>
      <w:r w:rsidRPr="00A5231F">
        <w:t xml:space="preserve">young age. </w:t>
      </w:r>
      <w:proofErr w:type="spellStart"/>
      <w:r w:rsidRPr="00A5231F">
        <w:t>Aisyah</w:t>
      </w:r>
      <w:proofErr w:type="spellEnd"/>
      <w:r w:rsidRPr="00A5231F">
        <w:t xml:space="preserve"> </w:t>
      </w:r>
      <w:proofErr w:type="spellStart"/>
      <w:r w:rsidRPr="00A5231F">
        <w:t>Shakirah</w:t>
      </w:r>
      <w:proofErr w:type="spellEnd"/>
      <w:r w:rsidRPr="00A5231F">
        <w:t xml:space="preserve"> </w:t>
      </w:r>
      <w:proofErr w:type="spellStart"/>
      <w:r w:rsidRPr="00A5231F">
        <w:t>Suhaidi</w:t>
      </w:r>
      <w:proofErr w:type="spellEnd"/>
      <w:r w:rsidRPr="00A5231F">
        <w:t xml:space="preserve"> from the Internet Society of United States of America </w:t>
      </w:r>
      <w:proofErr w:type="spellStart"/>
      <w:r w:rsidRPr="00A5231F">
        <w:t>focuse</w:t>
      </w:r>
      <w:proofErr w:type="spellEnd"/>
      <w:r w:rsidRPr="00A5231F">
        <w:rPr>
          <w:lang w:val="en-US"/>
        </w:rPr>
        <w:t>d</w:t>
      </w:r>
      <w:r w:rsidRPr="00A5231F">
        <w:t xml:space="preserve"> her speech on inspiring youth to be certain and independent in every decision-making. She advocate</w:t>
      </w:r>
      <w:r w:rsidRPr="00A5231F">
        <w:rPr>
          <w:lang w:val="en-US"/>
        </w:rPr>
        <w:t>d</w:t>
      </w:r>
      <w:r w:rsidRPr="00A5231F">
        <w:t xml:space="preserve"> that</w:t>
      </w:r>
      <w:r>
        <w:t xml:space="preserve"> the youth connect themselves with </w:t>
      </w:r>
      <w:r w:rsidRPr="00A5231F">
        <w:t>scholars, to seize proactive actions and to boo</w:t>
      </w:r>
      <w:r w:rsidRPr="00A5231F">
        <w:t>st confide</w:t>
      </w:r>
      <w:proofErr w:type="spellStart"/>
      <w:r w:rsidR="00EF11D2">
        <w:rPr>
          <w:lang w:val="en-US"/>
        </w:rPr>
        <w:t>n</w:t>
      </w:r>
      <w:r w:rsidRPr="00A5231F">
        <w:rPr>
          <w:lang w:val="en-US"/>
        </w:rPr>
        <w:t>ce</w:t>
      </w:r>
      <w:proofErr w:type="spellEnd"/>
      <w:r w:rsidRPr="00A5231F">
        <w:t xml:space="preserve"> level in making sure that they are competent and capable as leaders.</w:t>
      </w:r>
      <w:r>
        <w:t xml:space="preserve">  </w:t>
      </w:r>
    </w:p>
    <w:p w14:paraId="41734845" w14:textId="77777777" w:rsidR="006036BB" w:rsidRDefault="006036BB">
      <w:pPr>
        <w:spacing w:after="0" w:line="240" w:lineRule="auto"/>
      </w:pPr>
    </w:p>
    <w:p w14:paraId="7EA8633E" w14:textId="77777777" w:rsidR="006036BB" w:rsidRDefault="000E4A7A">
      <w:pPr>
        <w:spacing w:after="0" w:line="240" w:lineRule="auto"/>
        <w:jc w:val="center"/>
      </w:pPr>
      <w:r>
        <w:rPr>
          <w:noProof/>
          <w:sz w:val="20"/>
          <w:szCs w:val="20"/>
        </w:rPr>
        <w:lastRenderedPageBreak/>
        <w:drawing>
          <wp:inline distT="0" distB="0" distL="0" distR="0" wp14:anchorId="41DD1B0F" wp14:editId="719177C2">
            <wp:extent cx="3987497" cy="2235200"/>
            <wp:effectExtent l="0" t="0" r="0" b="0"/>
            <wp:docPr id="8" name="Picture 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ebsite&#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46895" cy="2268496"/>
                    </a:xfrm>
                    <a:prstGeom prst="rect">
                      <a:avLst/>
                    </a:prstGeom>
                  </pic:spPr>
                </pic:pic>
              </a:graphicData>
            </a:graphic>
          </wp:inline>
        </w:drawing>
      </w:r>
    </w:p>
    <w:p w14:paraId="1CF43C1C" w14:textId="77777777" w:rsidR="006036BB" w:rsidRDefault="006036BB">
      <w:pPr>
        <w:spacing w:after="0" w:line="240" w:lineRule="auto"/>
        <w:jc w:val="center"/>
      </w:pPr>
    </w:p>
    <w:p w14:paraId="60B2B7F1" w14:textId="77777777" w:rsidR="006036BB" w:rsidRDefault="000E4A7A">
      <w:pPr>
        <w:spacing w:after="0" w:line="240" w:lineRule="auto"/>
        <w:jc w:val="center"/>
        <w:rPr>
          <w:i/>
          <w:iCs/>
        </w:rPr>
      </w:pPr>
      <w:proofErr w:type="spellStart"/>
      <w:r>
        <w:rPr>
          <w:i/>
          <w:iCs/>
        </w:rPr>
        <w:t>Aisyah</w:t>
      </w:r>
      <w:proofErr w:type="spellEnd"/>
      <w:r>
        <w:rPr>
          <w:i/>
          <w:iCs/>
        </w:rPr>
        <w:t xml:space="preserve"> </w:t>
      </w:r>
      <w:proofErr w:type="spellStart"/>
      <w:r>
        <w:rPr>
          <w:i/>
          <w:iCs/>
        </w:rPr>
        <w:t>Shakirah</w:t>
      </w:r>
      <w:proofErr w:type="spellEnd"/>
      <w:r>
        <w:rPr>
          <w:i/>
          <w:iCs/>
        </w:rPr>
        <w:t xml:space="preserve"> </w:t>
      </w:r>
      <w:proofErr w:type="spellStart"/>
      <w:r>
        <w:rPr>
          <w:i/>
          <w:iCs/>
        </w:rPr>
        <w:t>Suhaidi</w:t>
      </w:r>
      <w:proofErr w:type="spellEnd"/>
      <w:r>
        <w:rPr>
          <w:i/>
          <w:iCs/>
        </w:rPr>
        <w:t xml:space="preserve"> from Internet Society, United States of America during her Keynote Session at the ATU-Net </w:t>
      </w:r>
      <w:proofErr w:type="spellStart"/>
      <w:r>
        <w:rPr>
          <w:i/>
          <w:iCs/>
        </w:rPr>
        <w:t>SeLF</w:t>
      </w:r>
      <w:proofErr w:type="spellEnd"/>
      <w:r>
        <w:rPr>
          <w:i/>
          <w:iCs/>
        </w:rPr>
        <w:t xml:space="preserve"> 2022.</w:t>
      </w:r>
    </w:p>
    <w:p w14:paraId="4347741D" w14:textId="77777777" w:rsidR="006036BB" w:rsidRDefault="006036BB">
      <w:pPr>
        <w:spacing w:after="0" w:line="240" w:lineRule="auto"/>
        <w:jc w:val="both"/>
      </w:pPr>
    </w:p>
    <w:p w14:paraId="273E5507" w14:textId="1EBC7E18" w:rsidR="006036BB" w:rsidRDefault="000E4A7A" w:rsidP="00EF11D2">
      <w:pPr>
        <w:spacing w:after="0" w:line="360" w:lineRule="auto"/>
        <w:jc w:val="both"/>
      </w:pPr>
      <w:r>
        <w:t xml:space="preserve">Onto the next agenda, the ATU-Net </w:t>
      </w:r>
      <w:proofErr w:type="spellStart"/>
      <w:r>
        <w:t>SeLF</w:t>
      </w:r>
      <w:proofErr w:type="spellEnd"/>
      <w:r>
        <w:t xml:space="preserve"> </w:t>
      </w:r>
      <w:r w:rsidRPr="00A5231F">
        <w:t>2022 highlight</w:t>
      </w:r>
      <w:r w:rsidRPr="00A5231F">
        <w:rPr>
          <w:lang w:val="en-US"/>
        </w:rPr>
        <w:t>ed</w:t>
      </w:r>
      <w:r>
        <w:t xml:space="preserve"> two sessions of panel discussion which began with the ATU-Net Student Leaders </w:t>
      </w:r>
      <w:r w:rsidR="00F11E2D">
        <w:t>F</w:t>
      </w:r>
      <w:r>
        <w:t xml:space="preserve">orum session. The </w:t>
      </w:r>
      <w:r>
        <w:t xml:space="preserve">session brought together student leaders from </w:t>
      </w:r>
      <w:proofErr w:type="spellStart"/>
      <w:r>
        <w:t>Universiti</w:t>
      </w:r>
      <w:proofErr w:type="spellEnd"/>
      <w:r>
        <w:t xml:space="preserve"> </w:t>
      </w:r>
      <w:proofErr w:type="spellStart"/>
      <w:r>
        <w:t>Teknologi</w:t>
      </w:r>
      <w:proofErr w:type="spellEnd"/>
      <w:r>
        <w:t xml:space="preserve"> MARA, Malaysia; </w:t>
      </w:r>
      <w:proofErr w:type="spellStart"/>
      <w:r>
        <w:t>Universiti</w:t>
      </w:r>
      <w:proofErr w:type="spellEnd"/>
      <w:r>
        <w:t xml:space="preserve"> </w:t>
      </w:r>
      <w:proofErr w:type="spellStart"/>
      <w:r>
        <w:t>Teknologi</w:t>
      </w:r>
      <w:proofErr w:type="spellEnd"/>
      <w:r>
        <w:t xml:space="preserve"> Brunei, Brunei; Indian Institute of Technology Bombay, India; and Cebu Technological University, Philippines to encourage and to enrich one another in p</w:t>
      </w:r>
      <w:r>
        <w:t xml:space="preserve">romoting Sustainable Development Goals (SDGs) at the institutional level. Some SDG-based activities were also </w:t>
      </w:r>
      <w:r w:rsidR="00A5231F">
        <w:t>presented</w:t>
      </w:r>
      <w:r>
        <w:t xml:space="preserve"> as proofs in response to the current initiatives developed by the United Nations.</w:t>
      </w:r>
      <w:r w:rsidR="00F11E2D">
        <w:t xml:space="preserve"> Moderated by Ms. </w:t>
      </w:r>
      <w:proofErr w:type="spellStart"/>
      <w:r w:rsidR="00F11E2D">
        <w:t>Maizatul</w:t>
      </w:r>
      <w:proofErr w:type="spellEnd"/>
      <w:r w:rsidR="00F11E2D">
        <w:t xml:space="preserve"> </w:t>
      </w:r>
      <w:proofErr w:type="spellStart"/>
      <w:r w:rsidR="00F11E2D">
        <w:t>Nadwa</w:t>
      </w:r>
      <w:proofErr w:type="spellEnd"/>
      <w:r w:rsidR="00F11E2D">
        <w:t xml:space="preserve"> Che Aziz from UTM TMC, the session highlighted the roles of student leaders in adapting the SDGs and how student leaders can give great impacts in achieving SDGs. </w:t>
      </w:r>
    </w:p>
    <w:p w14:paraId="1D50B4E1" w14:textId="77777777" w:rsidR="006036BB" w:rsidRDefault="006036BB">
      <w:pPr>
        <w:spacing w:after="0" w:line="240" w:lineRule="auto"/>
        <w:jc w:val="both"/>
      </w:pPr>
    </w:p>
    <w:p w14:paraId="3C37CC38" w14:textId="77777777" w:rsidR="006036BB" w:rsidRDefault="000E4A7A">
      <w:pPr>
        <w:spacing w:after="0" w:line="240" w:lineRule="auto"/>
        <w:jc w:val="center"/>
      </w:pPr>
      <w:r>
        <w:rPr>
          <w:noProof/>
          <w:sz w:val="20"/>
          <w:szCs w:val="20"/>
        </w:rPr>
        <w:drawing>
          <wp:inline distT="0" distB="0" distL="0" distR="0" wp14:anchorId="4623ACEF" wp14:editId="0A6EC748">
            <wp:extent cx="3891158" cy="2254250"/>
            <wp:effectExtent l="0" t="0" r="0" b="0"/>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pic:cNvPicPr>
                      <a:picLocks noChangeAspect="1"/>
                    </pic:cNvPicPr>
                  </pic:nvPicPr>
                  <pic:blipFill>
                    <a:blip r:embed="rId8"/>
                    <a:stretch>
                      <a:fillRect/>
                    </a:stretch>
                  </pic:blipFill>
                  <pic:spPr>
                    <a:xfrm>
                      <a:off x="0" y="0"/>
                      <a:ext cx="3942049" cy="2283732"/>
                    </a:xfrm>
                    <a:prstGeom prst="rect">
                      <a:avLst/>
                    </a:prstGeom>
                  </pic:spPr>
                </pic:pic>
              </a:graphicData>
            </a:graphic>
          </wp:inline>
        </w:drawing>
      </w:r>
    </w:p>
    <w:p w14:paraId="43A247D3" w14:textId="77777777" w:rsidR="006036BB" w:rsidRDefault="006036BB">
      <w:pPr>
        <w:spacing w:after="0" w:line="240" w:lineRule="auto"/>
        <w:jc w:val="center"/>
        <w:rPr>
          <w:i/>
          <w:iCs/>
        </w:rPr>
      </w:pPr>
    </w:p>
    <w:p w14:paraId="43AA4E6E" w14:textId="066B5D20" w:rsidR="006036BB" w:rsidRDefault="000E4A7A">
      <w:pPr>
        <w:spacing w:after="0" w:line="240" w:lineRule="auto"/>
        <w:jc w:val="center"/>
        <w:rPr>
          <w:i/>
          <w:iCs/>
        </w:rPr>
      </w:pPr>
      <w:r>
        <w:rPr>
          <w:i/>
          <w:iCs/>
        </w:rPr>
        <w:t>Panel Discussion</w:t>
      </w:r>
      <w:r w:rsidR="00A5231F">
        <w:rPr>
          <w:i/>
          <w:iCs/>
        </w:rPr>
        <w:t xml:space="preserve"> Session</w:t>
      </w:r>
      <w:r>
        <w:rPr>
          <w:i/>
          <w:iCs/>
        </w:rPr>
        <w:t xml:space="preserve"> I by ATU-Net member institutions, discussing on the Sustainable Development Goals (SD</w:t>
      </w:r>
      <w:r>
        <w:rPr>
          <w:i/>
          <w:iCs/>
        </w:rPr>
        <w:t>Gs).</w:t>
      </w:r>
    </w:p>
    <w:p w14:paraId="778FB790" w14:textId="77777777" w:rsidR="006036BB" w:rsidRDefault="006036BB">
      <w:pPr>
        <w:spacing w:after="0" w:line="240" w:lineRule="auto"/>
      </w:pPr>
    </w:p>
    <w:p w14:paraId="5F81F4D7" w14:textId="6A82E9EC" w:rsidR="006036BB" w:rsidRDefault="000E4A7A" w:rsidP="00EF11D2">
      <w:pPr>
        <w:spacing w:after="0" w:line="360" w:lineRule="auto"/>
        <w:jc w:val="both"/>
      </w:pPr>
      <w:r>
        <w:t xml:space="preserve">The second panel discussion was then continued by the Toastmasters International showcasing Toastmasters from </w:t>
      </w:r>
      <w:r w:rsidR="00F11E2D">
        <w:t>diverse</w:t>
      </w:r>
      <w:r>
        <w:t xml:space="preserve"> clubs and countries such as USM Health Campus and Bilingual Toastmasters Club, Malaysia; UBD Toastmasters Club, Brunei; UNS Toastmasters Club, Singapore; and Toastmasters by MAHRP, Maldives. Among the key points of the discussion were on effective communi</w:t>
      </w:r>
      <w:r>
        <w:t xml:space="preserve">cation skills and the benefits that the Toastmasters Club could offer in shaping students to become a well-prepared and engaging speaker. </w:t>
      </w:r>
      <w:r w:rsidR="00F11E2D">
        <w:t xml:space="preserve">The speakers sat together to examine and to tackle the importance of communication proficiency which is a staple for better leadership through participation in Toastmasters. Toastmasters was showcased </w:t>
      </w:r>
      <w:r w:rsidR="00F11E2D">
        <w:lastRenderedPageBreak/>
        <w:t xml:space="preserve">as a benchmark for producing high quality leaders and it was indeed an insightful session presided by </w:t>
      </w:r>
      <w:proofErr w:type="spellStart"/>
      <w:r w:rsidR="00F11E2D">
        <w:t>Dr.</w:t>
      </w:r>
      <w:proofErr w:type="spellEnd"/>
      <w:r w:rsidR="00F11E2D">
        <w:t xml:space="preserve"> Nor Ain Husein as the moderator, who is also the current President of UTM TMC.  </w:t>
      </w:r>
    </w:p>
    <w:p w14:paraId="179ABABE" w14:textId="77777777" w:rsidR="006036BB" w:rsidRDefault="006036BB">
      <w:pPr>
        <w:spacing w:after="0" w:line="240" w:lineRule="auto"/>
        <w:jc w:val="center"/>
      </w:pPr>
    </w:p>
    <w:p w14:paraId="25FACE50" w14:textId="77777777" w:rsidR="006036BB" w:rsidRDefault="000E4A7A">
      <w:pPr>
        <w:spacing w:after="0" w:line="240" w:lineRule="auto"/>
        <w:jc w:val="center"/>
      </w:pPr>
      <w:r>
        <w:rPr>
          <w:noProof/>
        </w:rPr>
        <w:drawing>
          <wp:inline distT="0" distB="0" distL="0" distR="0" wp14:anchorId="70F15AB8" wp14:editId="69ECCAC7">
            <wp:extent cx="3473450" cy="1953767"/>
            <wp:effectExtent l="0" t="0" r="0" b="8890"/>
            <wp:docPr id="11" name="Picture 11" descr="May be an image of 7 people, screen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y be an image of 7 people, screen and tex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486616" cy="1961173"/>
                    </a:xfrm>
                    <a:prstGeom prst="rect">
                      <a:avLst/>
                    </a:prstGeom>
                    <a:noFill/>
                    <a:ln>
                      <a:noFill/>
                    </a:ln>
                  </pic:spPr>
                </pic:pic>
              </a:graphicData>
            </a:graphic>
          </wp:inline>
        </w:drawing>
      </w:r>
    </w:p>
    <w:p w14:paraId="21C98AE3" w14:textId="77777777" w:rsidR="006036BB" w:rsidRDefault="006036BB">
      <w:pPr>
        <w:spacing w:after="0" w:line="240" w:lineRule="auto"/>
        <w:jc w:val="center"/>
      </w:pPr>
    </w:p>
    <w:p w14:paraId="4BE1E64E" w14:textId="63198D7B" w:rsidR="006036BB" w:rsidRDefault="000E4A7A">
      <w:pPr>
        <w:spacing w:after="0" w:line="240" w:lineRule="auto"/>
        <w:jc w:val="center"/>
        <w:rPr>
          <w:i/>
          <w:iCs/>
        </w:rPr>
      </w:pPr>
      <w:r>
        <w:rPr>
          <w:i/>
          <w:iCs/>
        </w:rPr>
        <w:t xml:space="preserve">A photo of the Toastmasters International speakers during the </w:t>
      </w:r>
      <w:r w:rsidR="00A5231F">
        <w:rPr>
          <w:i/>
          <w:iCs/>
        </w:rPr>
        <w:t>P</w:t>
      </w:r>
      <w:r>
        <w:rPr>
          <w:i/>
          <w:iCs/>
        </w:rPr>
        <w:t xml:space="preserve">anel </w:t>
      </w:r>
      <w:r w:rsidR="00A5231F">
        <w:rPr>
          <w:i/>
          <w:iCs/>
        </w:rPr>
        <w:t>D</w:t>
      </w:r>
      <w:r>
        <w:rPr>
          <w:i/>
          <w:iCs/>
        </w:rPr>
        <w:t xml:space="preserve">iscussion </w:t>
      </w:r>
      <w:r w:rsidR="00A5231F">
        <w:rPr>
          <w:i/>
          <w:iCs/>
        </w:rPr>
        <w:t>S</w:t>
      </w:r>
      <w:r>
        <w:rPr>
          <w:i/>
          <w:iCs/>
        </w:rPr>
        <w:t>ession II.</w:t>
      </w:r>
    </w:p>
    <w:p w14:paraId="344D0EE3" w14:textId="77777777" w:rsidR="006036BB" w:rsidRDefault="006036BB">
      <w:pPr>
        <w:spacing w:after="0" w:line="240" w:lineRule="auto"/>
        <w:jc w:val="center"/>
      </w:pPr>
    </w:p>
    <w:p w14:paraId="06B20357" w14:textId="77777777" w:rsidR="006036BB" w:rsidRDefault="006036BB">
      <w:pPr>
        <w:spacing w:after="0" w:line="240" w:lineRule="auto"/>
        <w:jc w:val="center"/>
      </w:pPr>
    </w:p>
    <w:p w14:paraId="7636D4AD" w14:textId="77777777" w:rsidR="006036BB" w:rsidRDefault="000E4A7A" w:rsidP="00EF11D2">
      <w:pPr>
        <w:spacing w:after="0" w:line="360" w:lineRule="auto"/>
        <w:jc w:val="both"/>
      </w:pPr>
      <w:r>
        <w:t xml:space="preserve">ATU-Net </w:t>
      </w:r>
      <w:proofErr w:type="spellStart"/>
      <w:r>
        <w:t>SeLF</w:t>
      </w:r>
      <w:proofErr w:type="spellEnd"/>
      <w:r>
        <w:t xml:space="preserve"> 2022 was concluded by Prof. </w:t>
      </w:r>
      <w:proofErr w:type="spellStart"/>
      <w:r>
        <w:t>Dr.</w:t>
      </w:r>
      <w:proofErr w:type="spellEnd"/>
      <w:r>
        <w:t xml:space="preserve"> Nor Haniza Sarmin as the ATU-Net Deputy Executive Director and the Acting Director of UTM Internatio</w:t>
      </w:r>
      <w:r>
        <w:t xml:space="preserve">nal. In her closing remarks, Prof. </w:t>
      </w:r>
      <w:proofErr w:type="spellStart"/>
      <w:r>
        <w:t>Dr.</w:t>
      </w:r>
      <w:proofErr w:type="spellEnd"/>
      <w:r>
        <w:t xml:space="preserve"> Nor Haniza expressed her highest appreciation to the organising committee as well as to the speakers and audience for valuable contribution in making this programme a success with a great number of participations from</w:t>
      </w:r>
      <w:r>
        <w:t xml:space="preserve"> the students of various institutions.</w:t>
      </w:r>
    </w:p>
    <w:p w14:paraId="3852E1A3" w14:textId="77777777" w:rsidR="006036BB" w:rsidRDefault="006036BB">
      <w:pPr>
        <w:spacing w:after="0" w:line="240" w:lineRule="auto"/>
        <w:jc w:val="both"/>
      </w:pPr>
    </w:p>
    <w:p w14:paraId="5EA7095F" w14:textId="77777777" w:rsidR="006036BB" w:rsidRDefault="000E4A7A">
      <w:pPr>
        <w:spacing w:after="0" w:line="240" w:lineRule="auto"/>
        <w:jc w:val="center"/>
      </w:pPr>
      <w:r>
        <w:rPr>
          <w:noProof/>
        </w:rPr>
        <w:drawing>
          <wp:inline distT="0" distB="0" distL="0" distR="0" wp14:anchorId="01EBAAF9" wp14:editId="33DAE6C0">
            <wp:extent cx="3200400" cy="2028988"/>
            <wp:effectExtent l="0" t="0" r="0" b="9525"/>
            <wp:docPr id="12" name="Picture 12" descr="May be an image of 1 person, laptop, screen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y be an image of 1 person, laptop, screen and indoor"/>
                    <pic:cNvPicPr>
                      <a:picLocks noChangeAspect="1" noChangeArrowheads="1"/>
                    </pic:cNvPicPr>
                  </pic:nvPicPr>
                  <pic:blipFill>
                    <a:blip r:embed="rId10" cstate="print">
                      <a:extLst>
                        <a:ext uri="{28A0092B-C50C-407E-A947-70E740481C1C}">
                          <a14:useLocalDpi xmlns:a14="http://schemas.microsoft.com/office/drawing/2010/main" val="0"/>
                        </a:ext>
                      </a:extLst>
                    </a:blip>
                    <a:srcRect t="26839" r="2837" b="26963"/>
                    <a:stretch>
                      <a:fillRect/>
                    </a:stretch>
                  </pic:blipFill>
                  <pic:spPr>
                    <a:xfrm>
                      <a:off x="0" y="0"/>
                      <a:ext cx="3221641" cy="2042454"/>
                    </a:xfrm>
                    <a:prstGeom prst="rect">
                      <a:avLst/>
                    </a:prstGeom>
                    <a:noFill/>
                    <a:ln>
                      <a:noFill/>
                    </a:ln>
                  </pic:spPr>
                </pic:pic>
              </a:graphicData>
            </a:graphic>
          </wp:inline>
        </w:drawing>
      </w:r>
    </w:p>
    <w:p w14:paraId="491F7593" w14:textId="77777777" w:rsidR="006036BB" w:rsidRDefault="006036BB">
      <w:pPr>
        <w:spacing w:after="0" w:line="240" w:lineRule="auto"/>
        <w:jc w:val="both"/>
      </w:pPr>
    </w:p>
    <w:p w14:paraId="56EE701A" w14:textId="77777777" w:rsidR="006036BB" w:rsidRDefault="000E4A7A">
      <w:pPr>
        <w:spacing w:after="0" w:line="240" w:lineRule="auto"/>
        <w:jc w:val="center"/>
        <w:rPr>
          <w:i/>
          <w:iCs/>
        </w:rPr>
      </w:pPr>
      <w:r>
        <w:rPr>
          <w:i/>
          <w:iCs/>
        </w:rPr>
        <w:t xml:space="preserve">Prof. </w:t>
      </w:r>
      <w:proofErr w:type="spellStart"/>
      <w:r>
        <w:rPr>
          <w:i/>
          <w:iCs/>
        </w:rPr>
        <w:t>Dr.</w:t>
      </w:r>
      <w:proofErr w:type="spellEnd"/>
      <w:r>
        <w:rPr>
          <w:i/>
          <w:iCs/>
        </w:rPr>
        <w:t xml:space="preserve"> Nor Haniza Sarmin delivered her closing remarks as the ATU-Net Deputy Executive Director and Acting Director of UTM International.</w:t>
      </w:r>
    </w:p>
    <w:p w14:paraId="144F7E46" w14:textId="77777777" w:rsidR="006036BB" w:rsidRDefault="006036BB">
      <w:pPr>
        <w:spacing w:after="0" w:line="240" w:lineRule="auto"/>
        <w:jc w:val="both"/>
      </w:pPr>
    </w:p>
    <w:p w14:paraId="48ABFB53" w14:textId="77777777" w:rsidR="006036BB" w:rsidRDefault="006036BB">
      <w:pPr>
        <w:spacing w:after="0" w:line="240" w:lineRule="auto"/>
        <w:jc w:val="both"/>
      </w:pPr>
    </w:p>
    <w:p w14:paraId="03751895" w14:textId="77777777" w:rsidR="006036BB" w:rsidRDefault="000E4A7A">
      <w:pPr>
        <w:spacing w:after="0" w:line="240" w:lineRule="auto"/>
        <w:jc w:val="center"/>
      </w:pPr>
      <w:r>
        <w:rPr>
          <w:noProof/>
        </w:rPr>
        <w:drawing>
          <wp:inline distT="0" distB="0" distL="0" distR="0" wp14:anchorId="3BD14516" wp14:editId="365E019A">
            <wp:extent cx="3171004" cy="178364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198112" cy="1798893"/>
                    </a:xfrm>
                    <a:prstGeom prst="rect">
                      <a:avLst/>
                    </a:prstGeom>
                    <a:noFill/>
                    <a:ln>
                      <a:noFill/>
                    </a:ln>
                  </pic:spPr>
                </pic:pic>
              </a:graphicData>
            </a:graphic>
          </wp:inline>
        </w:drawing>
      </w:r>
    </w:p>
    <w:p w14:paraId="3E3CCA18" w14:textId="77777777" w:rsidR="006036BB" w:rsidRDefault="006036BB">
      <w:pPr>
        <w:spacing w:after="0" w:line="240" w:lineRule="auto"/>
        <w:jc w:val="both"/>
      </w:pPr>
    </w:p>
    <w:p w14:paraId="57235544" w14:textId="3ECB3B02" w:rsidR="006036BB" w:rsidRDefault="000E4A7A" w:rsidP="00EF11D2">
      <w:pPr>
        <w:spacing w:after="0" w:line="240" w:lineRule="auto"/>
        <w:jc w:val="center"/>
        <w:rPr>
          <w:i/>
          <w:iCs/>
        </w:rPr>
      </w:pPr>
      <w:r>
        <w:rPr>
          <w:i/>
          <w:iCs/>
        </w:rPr>
        <w:t xml:space="preserve">Group photo taken at the end of the ATU-Net </w:t>
      </w:r>
      <w:proofErr w:type="spellStart"/>
      <w:r>
        <w:rPr>
          <w:i/>
          <w:iCs/>
        </w:rPr>
        <w:t>SeLF</w:t>
      </w:r>
      <w:proofErr w:type="spellEnd"/>
      <w:r>
        <w:rPr>
          <w:i/>
          <w:iCs/>
        </w:rPr>
        <w:t xml:space="preserve"> 2022.</w:t>
      </w:r>
    </w:p>
    <w:p w14:paraId="018AEE05" w14:textId="77777777" w:rsidR="006036BB" w:rsidRDefault="006036BB">
      <w:pPr>
        <w:spacing w:after="0" w:line="240" w:lineRule="auto"/>
        <w:jc w:val="center"/>
        <w:rPr>
          <w:i/>
          <w:iCs/>
        </w:rPr>
      </w:pPr>
    </w:p>
    <w:p w14:paraId="4695C267" w14:textId="77777777" w:rsidR="006036BB" w:rsidRDefault="006036BB" w:rsidP="00EF11D2">
      <w:pPr>
        <w:spacing w:after="0" w:line="360" w:lineRule="auto"/>
        <w:jc w:val="both"/>
      </w:pPr>
    </w:p>
    <w:p w14:paraId="7A4FCF78" w14:textId="320E9233" w:rsidR="006036BB" w:rsidRDefault="000E4A7A" w:rsidP="00EF11D2">
      <w:pPr>
        <w:spacing w:after="0" w:line="360" w:lineRule="auto"/>
        <w:jc w:val="both"/>
      </w:pPr>
      <w:r>
        <w:t xml:space="preserve">ATU-Net </w:t>
      </w:r>
      <w:proofErr w:type="spellStart"/>
      <w:r>
        <w:t>Se</w:t>
      </w:r>
      <w:r>
        <w:t>LF</w:t>
      </w:r>
      <w:proofErr w:type="spellEnd"/>
      <w:r>
        <w:t xml:space="preserve"> 2022 has garnered more than 1000 participants from 22 higher education institutions across Malaysia, Indonesia, Brunei, Philippines, Pakistan, China, Singapore, Vietnam, India, Libya and Jordan on both Zoom and Facebook Live. </w:t>
      </w:r>
      <w:r w:rsidR="00F511B0" w:rsidRPr="00F511B0">
        <w:t xml:space="preserve">This programme is an annual event which was inaugurated in 2020 and designed for students of ATU-Net member institutions and beyond for the purpose of sharing ideas and exchanging horizons. </w:t>
      </w:r>
      <w:r>
        <w:t>It is with hope that the programme has benefited all participants towards better self-develop</w:t>
      </w:r>
      <w:r>
        <w:t xml:space="preserve">ment, shaping high-quality youth generation, uplifting hidden capabilities, and to better serve the community in the future. </w:t>
      </w:r>
    </w:p>
    <w:p w14:paraId="62D71791" w14:textId="77777777" w:rsidR="006036BB" w:rsidRDefault="006036BB" w:rsidP="00EF11D2">
      <w:pPr>
        <w:spacing w:after="0" w:line="360" w:lineRule="auto"/>
        <w:jc w:val="both"/>
      </w:pPr>
    </w:p>
    <w:p w14:paraId="70B001F2" w14:textId="0673B403" w:rsidR="006036BB" w:rsidRDefault="000E4A7A" w:rsidP="00EF11D2">
      <w:pPr>
        <w:spacing w:after="0" w:line="360" w:lineRule="auto"/>
        <w:jc w:val="both"/>
      </w:pPr>
      <w:r>
        <w:t>Prepared by</w:t>
      </w:r>
      <w:r w:rsidR="00F511B0">
        <w:t xml:space="preserve">: Amni Mohammad </w:t>
      </w:r>
      <w:proofErr w:type="spellStart"/>
      <w:r w:rsidR="00F511B0">
        <w:t>Zahar</w:t>
      </w:r>
      <w:proofErr w:type="spellEnd"/>
      <w:r w:rsidR="00F511B0">
        <w:t>,</w:t>
      </w:r>
      <w:r>
        <w:t xml:space="preserve"> Zanariah Aripan, </w:t>
      </w:r>
      <w:r w:rsidR="00F511B0">
        <w:t xml:space="preserve">&amp; </w:t>
      </w:r>
      <w:proofErr w:type="spellStart"/>
      <w:r w:rsidR="00F511B0">
        <w:t>Syaza</w:t>
      </w:r>
      <w:proofErr w:type="spellEnd"/>
      <w:r w:rsidR="00F511B0">
        <w:t xml:space="preserve"> Soraya Sauli</w:t>
      </w:r>
    </w:p>
    <w:sectPr w:rsidR="006036BB" w:rsidSect="00EF11D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C4246" w14:textId="77777777" w:rsidR="0043613B" w:rsidRDefault="0043613B">
      <w:pPr>
        <w:spacing w:line="240" w:lineRule="auto"/>
      </w:pPr>
      <w:r>
        <w:separator/>
      </w:r>
    </w:p>
  </w:endnote>
  <w:endnote w:type="continuationSeparator" w:id="0">
    <w:p w14:paraId="6B972194" w14:textId="77777777" w:rsidR="0043613B" w:rsidRDefault="004361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222B7" w14:textId="77777777" w:rsidR="0043613B" w:rsidRDefault="0043613B">
      <w:pPr>
        <w:spacing w:after="0"/>
      </w:pPr>
      <w:r>
        <w:separator/>
      </w:r>
    </w:p>
  </w:footnote>
  <w:footnote w:type="continuationSeparator" w:id="0">
    <w:p w14:paraId="0AED183B" w14:textId="77777777" w:rsidR="0043613B" w:rsidRDefault="0043613B">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IyNzM0NLc0NzQxNTBR0lEKTi0uzszPAykwrAUAJ1rIIywAAAA="/>
  </w:docVars>
  <w:rsids>
    <w:rsidRoot w:val="003E3EB1"/>
    <w:rsid w:val="000246F0"/>
    <w:rsid w:val="00054092"/>
    <w:rsid w:val="00066046"/>
    <w:rsid w:val="00082E86"/>
    <w:rsid w:val="000A5BA3"/>
    <w:rsid w:val="000D0142"/>
    <w:rsid w:val="000D45FA"/>
    <w:rsid w:val="000E4A7A"/>
    <w:rsid w:val="00135607"/>
    <w:rsid w:val="00136997"/>
    <w:rsid w:val="0014713D"/>
    <w:rsid w:val="00156B34"/>
    <w:rsid w:val="001771C0"/>
    <w:rsid w:val="001B2331"/>
    <w:rsid w:val="001C4868"/>
    <w:rsid w:val="001D1ABA"/>
    <w:rsid w:val="002153EF"/>
    <w:rsid w:val="00235BB9"/>
    <w:rsid w:val="002B10A1"/>
    <w:rsid w:val="002E0018"/>
    <w:rsid w:val="00307C46"/>
    <w:rsid w:val="003452E5"/>
    <w:rsid w:val="003E3EB1"/>
    <w:rsid w:val="003F1215"/>
    <w:rsid w:val="003F6A68"/>
    <w:rsid w:val="004021A9"/>
    <w:rsid w:val="00421D7A"/>
    <w:rsid w:val="0043613B"/>
    <w:rsid w:val="00492693"/>
    <w:rsid w:val="00546973"/>
    <w:rsid w:val="005865EE"/>
    <w:rsid w:val="005C696C"/>
    <w:rsid w:val="005C6E98"/>
    <w:rsid w:val="005E62DB"/>
    <w:rsid w:val="005F3409"/>
    <w:rsid w:val="006036BB"/>
    <w:rsid w:val="00622D20"/>
    <w:rsid w:val="00642DF8"/>
    <w:rsid w:val="00645525"/>
    <w:rsid w:val="006B427C"/>
    <w:rsid w:val="006C1A0A"/>
    <w:rsid w:val="006D5489"/>
    <w:rsid w:val="006E0F75"/>
    <w:rsid w:val="006F6F5B"/>
    <w:rsid w:val="007865E6"/>
    <w:rsid w:val="007A65A1"/>
    <w:rsid w:val="007C3BB3"/>
    <w:rsid w:val="007C4EBA"/>
    <w:rsid w:val="00821F14"/>
    <w:rsid w:val="00835984"/>
    <w:rsid w:val="008670B4"/>
    <w:rsid w:val="00872B11"/>
    <w:rsid w:val="008A5CC4"/>
    <w:rsid w:val="00913D2A"/>
    <w:rsid w:val="009209A9"/>
    <w:rsid w:val="009336C3"/>
    <w:rsid w:val="009607C0"/>
    <w:rsid w:val="00994AA2"/>
    <w:rsid w:val="009D42A1"/>
    <w:rsid w:val="009F346B"/>
    <w:rsid w:val="009F399A"/>
    <w:rsid w:val="009F570C"/>
    <w:rsid w:val="00A44810"/>
    <w:rsid w:val="00A5231F"/>
    <w:rsid w:val="00A55D3C"/>
    <w:rsid w:val="00A74B75"/>
    <w:rsid w:val="00A82F1B"/>
    <w:rsid w:val="00A84AF7"/>
    <w:rsid w:val="00AB0330"/>
    <w:rsid w:val="00AD6503"/>
    <w:rsid w:val="00B12FE4"/>
    <w:rsid w:val="00B620A5"/>
    <w:rsid w:val="00B939BD"/>
    <w:rsid w:val="00B9562B"/>
    <w:rsid w:val="00BA34A9"/>
    <w:rsid w:val="00BC3516"/>
    <w:rsid w:val="00C0231B"/>
    <w:rsid w:val="00CB27BA"/>
    <w:rsid w:val="00CB6946"/>
    <w:rsid w:val="00CC1601"/>
    <w:rsid w:val="00D61FB2"/>
    <w:rsid w:val="00DA1997"/>
    <w:rsid w:val="00DA3DA1"/>
    <w:rsid w:val="00DA4177"/>
    <w:rsid w:val="00DC3FE8"/>
    <w:rsid w:val="00DE3A83"/>
    <w:rsid w:val="00DE598D"/>
    <w:rsid w:val="00E11CFA"/>
    <w:rsid w:val="00E169E2"/>
    <w:rsid w:val="00E3511F"/>
    <w:rsid w:val="00E5334A"/>
    <w:rsid w:val="00E61454"/>
    <w:rsid w:val="00E76582"/>
    <w:rsid w:val="00EA6C7B"/>
    <w:rsid w:val="00EE4288"/>
    <w:rsid w:val="00EF11D2"/>
    <w:rsid w:val="00F02F8B"/>
    <w:rsid w:val="00F11E2D"/>
    <w:rsid w:val="00F511B0"/>
    <w:rsid w:val="00F52156"/>
    <w:rsid w:val="00F53155"/>
    <w:rsid w:val="00F83C86"/>
    <w:rsid w:val="00F93BF8"/>
    <w:rsid w:val="00FB6642"/>
    <w:rsid w:val="00FC0432"/>
    <w:rsid w:val="00FC62F3"/>
    <w:rsid w:val="59A10703"/>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F412E"/>
  <w15:docId w15:val="{CF2A1DE2-4F06-43D0-B64F-56CF865F3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pPr>
      <w:ind w:left="720"/>
      <w:contextualSpacing/>
    </w:p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863</Words>
  <Characters>4921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ZANARIAH BINTI ARIPAN</dc:creator>
  <cp:lastModifiedBy>ZANARIAH BINTI ARIPAN</cp:lastModifiedBy>
  <cp:revision>2</cp:revision>
  <cp:lastPrinted>2022-11-06T09:49:00Z</cp:lastPrinted>
  <dcterms:created xsi:type="dcterms:W3CDTF">2022-11-16T08:28:00Z</dcterms:created>
  <dcterms:modified xsi:type="dcterms:W3CDTF">2022-11-16T08:28:00Z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1033-11.2.0.11380</vt:lpwstr>
  </property>
  <property fmtid="{D5CDD505-2E9C-101B-9397-08002B2CF9AE}" pid="3" name="ICV">
    <vt:lpwstr>CBA2324E792146C8ABC11519F42C2E16</vt:lpwstr>
  </property>
</Properties>
</file>